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232524"/>
          <w:sz w:val="24"/>
          <w:szCs w:val="24"/>
        </w:rPr>
        <w:t xml:space="preserve">24 </w:t>
      </w:r>
      <w:r>
        <w:rPr>
          <w:rFonts w:ascii="Arial CYR" w:hAnsi="Arial CYR" w:cs="Arial CYR"/>
          <w:b/>
          <w:bCs/>
          <w:color w:val="232524"/>
          <w:sz w:val="24"/>
          <w:szCs w:val="24"/>
        </w:rPr>
        <w:t xml:space="preserve">февраля </w:t>
      </w:r>
      <w:bookmarkStart w:id="0" w:name="_GoBack"/>
      <w:bookmarkEnd w:id="0"/>
      <w:r>
        <w:rPr>
          <w:rFonts w:ascii="Arial CYR" w:hAnsi="Arial CYR" w:cs="Arial CYR"/>
          <w:b/>
          <w:bCs/>
          <w:color w:val="232524"/>
          <w:sz w:val="24"/>
          <w:szCs w:val="24"/>
        </w:rPr>
        <w:t xml:space="preserve">2023 </w:t>
      </w:r>
      <w:r>
        <w:rPr>
          <w:rFonts w:ascii="Times New Roman CYR" w:hAnsi="Times New Roman CYR" w:cs="Times New Roman CYR"/>
          <w:color w:val="232524"/>
          <w:sz w:val="24"/>
          <w:szCs w:val="24"/>
        </w:rPr>
        <w:t>рабочий день для Гатчинского патологоанатомического от</w:t>
      </w:r>
      <w:r>
        <w:rPr>
          <w:rFonts w:ascii="Times New Roman" w:hAnsi="Times New Roman" w:cs="Times New Roman"/>
          <w:color w:val="232524"/>
          <w:sz w:val="24"/>
          <w:szCs w:val="24"/>
        </w:rPr>
        <w:softHyphen/>
        <w:t xml:space="preserve"> </w:t>
      </w:r>
      <w:r>
        <w:rPr>
          <w:rFonts w:ascii="Times New Roman CYR" w:hAnsi="Times New Roman CYR" w:cs="Times New Roman CYR"/>
          <w:color w:val="232524"/>
          <w:sz w:val="24"/>
          <w:szCs w:val="24"/>
        </w:rPr>
        <w:t>деления;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232524"/>
          <w:sz w:val="24"/>
          <w:szCs w:val="24"/>
        </w:rPr>
        <w:t xml:space="preserve">25 </w:t>
      </w:r>
      <w:r>
        <w:rPr>
          <w:rFonts w:ascii="Times New Roman CYR" w:hAnsi="Times New Roman CYR" w:cs="Times New Roman CYR"/>
          <w:b/>
          <w:bCs/>
          <w:color w:val="232524"/>
          <w:sz w:val="24"/>
          <w:szCs w:val="24"/>
        </w:rPr>
        <w:t xml:space="preserve">февраля 2023 </w:t>
      </w:r>
      <w:r>
        <w:rPr>
          <w:rFonts w:ascii="Times New Roman CYR" w:hAnsi="Times New Roman CYR" w:cs="Times New Roman CYR"/>
          <w:color w:val="232524"/>
          <w:sz w:val="24"/>
          <w:szCs w:val="24"/>
        </w:rPr>
        <w:t>рабочий день для следующих структурных подразделений: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Волховское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Волховское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Всеволожское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Всеволожское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Выборгское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Выборгское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Гатчинское межрайонное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Кингисеппское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Кингисеппское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Киришское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Киришское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Кировское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Кировское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Ломоносовское межрайонное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Лужское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Лужское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Тихвинское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Тихвинское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Токсовское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Тосненское патологоанатомическое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>- Тосненское районное судебно-медицинское отделение;</w:t>
      </w:r>
    </w:p>
    <w:p w:rsidR="00866985" w:rsidRDefault="00866985" w:rsidP="0086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524"/>
          <w:sz w:val="24"/>
          <w:szCs w:val="24"/>
        </w:rPr>
      </w:pPr>
      <w:r>
        <w:rPr>
          <w:rFonts w:ascii="Times New Roman CYR" w:hAnsi="Times New Roman CYR" w:cs="Times New Roman CYR"/>
          <w:color w:val="232524"/>
          <w:sz w:val="24"/>
          <w:szCs w:val="24"/>
        </w:rPr>
        <w:t xml:space="preserve">- Центральное </w:t>
      </w:r>
      <w:proofErr w:type="spellStart"/>
      <w:r>
        <w:rPr>
          <w:rFonts w:ascii="Times New Roman CYR" w:hAnsi="Times New Roman CYR" w:cs="Times New Roman CYR"/>
          <w:color w:val="232524"/>
          <w:sz w:val="24"/>
          <w:szCs w:val="24"/>
        </w:rPr>
        <w:t>натологоанатомическое</w:t>
      </w:r>
      <w:proofErr w:type="spellEnd"/>
      <w:r>
        <w:rPr>
          <w:rFonts w:ascii="Times New Roman CYR" w:hAnsi="Times New Roman CYR" w:cs="Times New Roman CYR"/>
          <w:color w:val="232524"/>
          <w:sz w:val="24"/>
          <w:szCs w:val="24"/>
        </w:rPr>
        <w:t xml:space="preserve"> отделение общей патологии.</w:t>
      </w:r>
    </w:p>
    <w:p w:rsidR="00D30AE3" w:rsidRDefault="00D30AE3"/>
    <w:sectPr w:rsidR="00D30AE3" w:rsidSect="000962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85"/>
    <w:rsid w:val="0020332D"/>
    <w:rsid w:val="00866985"/>
    <w:rsid w:val="00D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EFE8-8A89-4528-9CE1-9C87FCDF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 К.И.</dc:creator>
  <cp:keywords/>
  <dc:description/>
  <cp:lastModifiedBy>Костюченко К.И.</cp:lastModifiedBy>
  <cp:revision>1</cp:revision>
  <dcterms:created xsi:type="dcterms:W3CDTF">2023-02-22T06:31:00Z</dcterms:created>
  <dcterms:modified xsi:type="dcterms:W3CDTF">2023-02-22T06:31:00Z</dcterms:modified>
</cp:coreProperties>
</file>